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32C52" w:rsidP="00432C52" w14:paraId="489B8B3A" w14:textId="1239165A">
      <w:pPr>
        <w:rPr>
          <w:rFonts w:ascii="Times New Roman" w:hAnsi="Times New Roman" w:cs="Times New Roman"/>
          <w:sz w:val="24"/>
          <w:szCs w:val="24"/>
        </w:rPr>
      </w:pPr>
    </w:p>
    <w:p w:rsidR="00432C52" w:rsidP="00432C52" w14:paraId="331B2BD9" w14:textId="7B8F76CF">
      <w:pPr>
        <w:tabs>
          <w:tab w:val="left" w:pos="1260"/>
        </w:tabs>
        <w:rPr>
          <w:rFonts w:ascii="Times New Roman" w:hAnsi="Times New Roman" w:cs="Times New Roman"/>
          <w:sz w:val="24"/>
          <w:szCs w:val="24"/>
        </w:rPr>
      </w:pPr>
      <w:r>
        <w:rPr>
          <w:rFonts w:ascii="Times New Roman" w:hAnsi="Times New Roman" w:cs="Times New Roman"/>
          <w:sz w:val="24"/>
          <w:szCs w:val="24"/>
        </w:rPr>
        <w:tab/>
      </w:r>
    </w:p>
    <w:p w:rsidR="00432C52" w:rsidP="00432C52" w14:paraId="49CDCC2C" w14:textId="771EA041">
      <w:pPr>
        <w:tabs>
          <w:tab w:val="left" w:pos="1260"/>
        </w:tabs>
        <w:rPr>
          <w:rFonts w:ascii="Times New Roman" w:hAnsi="Times New Roman" w:cs="Times New Roman"/>
          <w:sz w:val="24"/>
          <w:szCs w:val="24"/>
        </w:rPr>
      </w:pPr>
    </w:p>
    <w:p w:rsidR="00432C52" w:rsidP="00432C52" w14:paraId="6CF6C982" w14:textId="529D6FA5">
      <w:pPr>
        <w:tabs>
          <w:tab w:val="left" w:pos="1260"/>
        </w:tabs>
        <w:rPr>
          <w:rFonts w:ascii="Times New Roman" w:hAnsi="Times New Roman" w:cs="Times New Roman"/>
          <w:sz w:val="24"/>
          <w:szCs w:val="24"/>
        </w:rPr>
      </w:pPr>
    </w:p>
    <w:p w:rsidR="00432C52" w:rsidP="00432C52" w14:paraId="7CD0EAAC" w14:textId="75C7D19A">
      <w:pPr>
        <w:tabs>
          <w:tab w:val="left" w:pos="1260"/>
        </w:tabs>
        <w:rPr>
          <w:rFonts w:ascii="Times New Roman" w:hAnsi="Times New Roman" w:cs="Times New Roman"/>
          <w:sz w:val="24"/>
          <w:szCs w:val="24"/>
        </w:rPr>
      </w:pPr>
    </w:p>
    <w:p w:rsidR="00432C52" w:rsidP="00A04087" w14:paraId="0DC0EA5F" w14:textId="30EAA343">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Convict Society</w:t>
      </w:r>
      <w:r w:rsidR="00A137A6">
        <w:rPr>
          <w:rFonts w:ascii="Times New Roman" w:hAnsi="Times New Roman" w:cs="Times New Roman"/>
          <w:sz w:val="24"/>
          <w:szCs w:val="24"/>
        </w:rPr>
        <w:t xml:space="preserve"> in Institutions</w:t>
      </w:r>
    </w:p>
    <w:p w:rsidR="00A04087" w:rsidP="00A04087" w14:paraId="2B3FFB59" w14:textId="509A4C84">
      <w:pPr>
        <w:tabs>
          <w:tab w:val="left" w:pos="1260"/>
        </w:tabs>
        <w:jc w:val="center"/>
        <w:rPr>
          <w:rFonts w:ascii="Times New Roman" w:hAnsi="Times New Roman" w:cs="Times New Roman"/>
          <w:sz w:val="24"/>
          <w:szCs w:val="24"/>
        </w:rPr>
      </w:pPr>
    </w:p>
    <w:p w:rsidR="00A04087" w:rsidP="00A04087" w14:paraId="4A7643DC" w14:textId="0BF67587">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Student’s Name</w:t>
      </w:r>
    </w:p>
    <w:p w:rsidR="00A04087" w:rsidP="00A04087" w14:paraId="09077943" w14:textId="7B9A13FE">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316FD" w:rsidP="004316FD" w14:paraId="60AAA3FF" w14:textId="7FA6A005">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Da</w:t>
      </w:r>
      <w:r>
        <w:rPr>
          <w:rFonts w:ascii="Times New Roman" w:hAnsi="Times New Roman" w:cs="Times New Roman"/>
          <w:sz w:val="24"/>
          <w:szCs w:val="24"/>
        </w:rPr>
        <w:t>te</w:t>
      </w:r>
    </w:p>
    <w:p w:rsidR="004316FD" w:rsidP="004316FD" w14:paraId="3655ECE8" w14:textId="196E5B52">
      <w:pPr>
        <w:tabs>
          <w:tab w:val="left" w:pos="1260"/>
        </w:tabs>
        <w:ind w:firstLine="0"/>
        <w:jc w:val="center"/>
        <w:rPr>
          <w:rFonts w:ascii="Times New Roman" w:hAnsi="Times New Roman" w:cs="Times New Roman"/>
          <w:sz w:val="24"/>
          <w:szCs w:val="24"/>
        </w:rPr>
      </w:pPr>
    </w:p>
    <w:p w:rsidR="004316FD" w:rsidP="004316FD" w14:paraId="39B226DD" w14:textId="0289D078">
      <w:pPr>
        <w:tabs>
          <w:tab w:val="left" w:pos="1260"/>
        </w:tabs>
        <w:ind w:firstLine="0"/>
        <w:jc w:val="center"/>
        <w:rPr>
          <w:rFonts w:ascii="Times New Roman" w:hAnsi="Times New Roman" w:cs="Times New Roman"/>
          <w:sz w:val="24"/>
          <w:szCs w:val="24"/>
        </w:rPr>
      </w:pPr>
    </w:p>
    <w:p w:rsidR="004316FD" w:rsidP="004316FD" w14:paraId="7C0F3972" w14:textId="6F1BD0E9">
      <w:pPr>
        <w:tabs>
          <w:tab w:val="left" w:pos="1260"/>
        </w:tabs>
        <w:ind w:firstLine="0"/>
        <w:jc w:val="center"/>
        <w:rPr>
          <w:rFonts w:ascii="Times New Roman" w:hAnsi="Times New Roman" w:cs="Times New Roman"/>
          <w:sz w:val="24"/>
          <w:szCs w:val="24"/>
        </w:rPr>
      </w:pPr>
    </w:p>
    <w:p w:rsidR="004316FD" w:rsidP="004316FD" w14:paraId="192A6D36" w14:textId="0BAC801F">
      <w:pPr>
        <w:tabs>
          <w:tab w:val="left" w:pos="1260"/>
        </w:tabs>
        <w:ind w:firstLine="0"/>
        <w:jc w:val="center"/>
        <w:rPr>
          <w:rFonts w:ascii="Times New Roman" w:hAnsi="Times New Roman" w:cs="Times New Roman"/>
          <w:sz w:val="24"/>
          <w:szCs w:val="24"/>
        </w:rPr>
      </w:pPr>
    </w:p>
    <w:p w:rsidR="004316FD" w:rsidP="004316FD" w14:paraId="30031BFB" w14:textId="0255322C">
      <w:pPr>
        <w:tabs>
          <w:tab w:val="left" w:pos="1260"/>
        </w:tabs>
        <w:ind w:firstLine="0"/>
        <w:jc w:val="center"/>
        <w:rPr>
          <w:rFonts w:ascii="Times New Roman" w:hAnsi="Times New Roman" w:cs="Times New Roman"/>
          <w:sz w:val="24"/>
          <w:szCs w:val="24"/>
        </w:rPr>
      </w:pPr>
    </w:p>
    <w:p w:rsidR="004316FD" w:rsidP="004316FD" w14:paraId="19726820" w14:textId="5511588F">
      <w:pPr>
        <w:tabs>
          <w:tab w:val="left" w:pos="1260"/>
        </w:tabs>
        <w:ind w:firstLine="0"/>
        <w:jc w:val="center"/>
        <w:rPr>
          <w:rFonts w:ascii="Times New Roman" w:hAnsi="Times New Roman" w:cs="Times New Roman"/>
          <w:sz w:val="24"/>
          <w:szCs w:val="24"/>
        </w:rPr>
      </w:pPr>
    </w:p>
    <w:p w:rsidR="004316FD" w:rsidP="004316FD" w14:paraId="157F5AFD" w14:textId="51D26B1C">
      <w:pPr>
        <w:tabs>
          <w:tab w:val="left" w:pos="1260"/>
        </w:tabs>
        <w:ind w:firstLine="0"/>
        <w:jc w:val="center"/>
        <w:rPr>
          <w:rFonts w:ascii="Times New Roman" w:hAnsi="Times New Roman" w:cs="Times New Roman"/>
          <w:sz w:val="24"/>
          <w:szCs w:val="24"/>
        </w:rPr>
      </w:pPr>
    </w:p>
    <w:p w:rsidR="004316FD" w:rsidP="004316FD" w14:paraId="1063EACA" w14:textId="64330426">
      <w:pPr>
        <w:tabs>
          <w:tab w:val="left" w:pos="1260"/>
        </w:tabs>
        <w:ind w:firstLine="0"/>
        <w:rPr>
          <w:rFonts w:ascii="Times New Roman" w:hAnsi="Times New Roman" w:cs="Times New Roman"/>
          <w:sz w:val="24"/>
          <w:szCs w:val="24"/>
        </w:rPr>
      </w:pPr>
    </w:p>
    <w:p w:rsidR="004316FD" w:rsidP="004316FD" w14:paraId="4B72DB0A" w14:textId="4B3E1398">
      <w:pPr>
        <w:tabs>
          <w:tab w:val="left" w:pos="1260"/>
        </w:tabs>
        <w:ind w:firstLine="0"/>
        <w:rPr>
          <w:rFonts w:ascii="Times New Roman" w:hAnsi="Times New Roman" w:cs="Times New Roman"/>
          <w:sz w:val="24"/>
          <w:szCs w:val="24"/>
        </w:rPr>
      </w:pPr>
      <w:r>
        <w:rPr>
          <w:rFonts w:ascii="Times New Roman" w:hAnsi="Times New Roman" w:cs="Times New Roman"/>
          <w:sz w:val="24"/>
          <w:szCs w:val="24"/>
        </w:rPr>
        <w:t xml:space="preserve">Different states of the world have institutions where they confine the wrongdoers, both men, and women. These institutions are used as their correctional facilities and are operated and managed by the state. Women serve their sentences in institutions specifically designed for them while the men are confined in their institutions. As such, some differences are crystal clear </w:t>
      </w:r>
      <w:r w:rsidR="003F40ED">
        <w:rPr>
          <w:rFonts w:ascii="Times New Roman" w:hAnsi="Times New Roman" w:cs="Times New Roman"/>
          <w:sz w:val="24"/>
          <w:szCs w:val="24"/>
        </w:rPr>
        <w:t>between these two categories of institutions</w:t>
      </w:r>
      <w:r w:rsidRPr="00E854DC" w:rsidR="00E854DC">
        <w:rPr>
          <w:rFonts w:ascii="Times New Roman" w:hAnsi="Times New Roman" w:cs="Times New Roman"/>
          <w:sz w:val="24"/>
          <w:szCs w:val="24"/>
        </w:rPr>
        <w:t xml:space="preserve"> </w:t>
      </w:r>
      <w:r w:rsidR="00E854DC">
        <w:rPr>
          <w:rFonts w:ascii="Times New Roman" w:hAnsi="Times New Roman" w:cs="Times New Roman"/>
          <w:sz w:val="24"/>
          <w:szCs w:val="24"/>
        </w:rPr>
        <w:t>(</w:t>
      </w:r>
      <w:r w:rsidRPr="00226822" w:rsidR="00E854DC">
        <w:rPr>
          <w:rFonts w:ascii="Times New Roman" w:hAnsi="Times New Roman" w:cs="Times New Roman"/>
          <w:sz w:val="24"/>
          <w:szCs w:val="24"/>
        </w:rPr>
        <w:t>Crewe</w:t>
      </w:r>
      <w:r w:rsidR="00E854DC">
        <w:rPr>
          <w:rFonts w:ascii="Times New Roman" w:hAnsi="Times New Roman" w:cs="Times New Roman"/>
          <w:sz w:val="24"/>
          <w:szCs w:val="24"/>
        </w:rPr>
        <w:t xml:space="preserve"> et al., 2017)</w:t>
      </w:r>
      <w:r w:rsidR="003F40ED">
        <w:rPr>
          <w:rFonts w:ascii="Times New Roman" w:hAnsi="Times New Roman" w:cs="Times New Roman"/>
          <w:sz w:val="24"/>
          <w:szCs w:val="24"/>
        </w:rPr>
        <w:t xml:space="preserve">. </w:t>
      </w:r>
    </w:p>
    <w:p w:rsidR="004875CB" w:rsidP="00220584" w14:paraId="3A32F495" w14:textId="38D1F307">
      <w:pPr>
        <w:tabs>
          <w:tab w:val="left" w:pos="1260"/>
        </w:tabs>
        <w:rPr>
          <w:rFonts w:ascii="Times New Roman" w:hAnsi="Times New Roman" w:cs="Times New Roman"/>
          <w:sz w:val="24"/>
          <w:szCs w:val="24"/>
        </w:rPr>
      </w:pPr>
      <w:r>
        <w:rPr>
          <w:rFonts w:ascii="Times New Roman" w:hAnsi="Times New Roman" w:cs="Times New Roman"/>
          <w:sz w:val="24"/>
          <w:szCs w:val="24"/>
        </w:rPr>
        <w:t>One such difference is the relationship between the staff and the inmates, the security offered to the female inmates is looser and less organized than that offered to the male inmates. This is because men are believed to be tactical and they may plan an escape mission. Additionally, the institutions that confine the female convicts have higher walls compared to those that confine women. On top of higher walls in men's institutions, there are guard towers as well as cyclone fences.</w:t>
      </w:r>
      <w:r>
        <w:rPr>
          <w:rFonts w:ascii="Times New Roman" w:hAnsi="Times New Roman" w:cs="Times New Roman"/>
          <w:sz w:val="24"/>
          <w:szCs w:val="24"/>
        </w:rPr>
        <w:t xml:space="preserve"> Furthermore, the number of male convicts in these institutions is higher than that of women. More men are involved with criminal activities than women. These criminal activities include theft, violence, and drug abuse among others. These lead them to be sentenced and end up serving jail terms</w:t>
      </w:r>
      <w:r w:rsidRPr="00E854DC" w:rsidR="00E854DC">
        <w:rPr>
          <w:rFonts w:ascii="Times New Roman" w:hAnsi="Times New Roman" w:cs="Times New Roman"/>
          <w:sz w:val="24"/>
          <w:szCs w:val="24"/>
        </w:rPr>
        <w:t xml:space="preserve"> </w:t>
      </w:r>
      <w:r w:rsidR="00E854DC">
        <w:rPr>
          <w:rFonts w:ascii="Times New Roman" w:hAnsi="Times New Roman" w:cs="Times New Roman"/>
          <w:sz w:val="24"/>
          <w:szCs w:val="24"/>
        </w:rPr>
        <w:t>(</w:t>
      </w:r>
      <w:r w:rsidRPr="00194175" w:rsidR="00E854DC">
        <w:rPr>
          <w:rFonts w:ascii="Times New Roman" w:hAnsi="Times New Roman" w:cs="Times New Roman"/>
          <w:sz w:val="24"/>
          <w:szCs w:val="24"/>
        </w:rPr>
        <w:t>Pettus-Davis</w:t>
      </w:r>
      <w:r w:rsidR="00E854DC">
        <w:rPr>
          <w:rFonts w:ascii="Times New Roman" w:hAnsi="Times New Roman" w:cs="Times New Roman"/>
          <w:sz w:val="24"/>
          <w:szCs w:val="24"/>
        </w:rPr>
        <w:t xml:space="preserve"> et al., 2018)</w:t>
      </w:r>
      <w:r>
        <w:rPr>
          <w:rFonts w:ascii="Times New Roman" w:hAnsi="Times New Roman" w:cs="Times New Roman"/>
          <w:sz w:val="24"/>
          <w:szCs w:val="24"/>
        </w:rPr>
        <w:t xml:space="preserve">. </w:t>
      </w:r>
    </w:p>
    <w:p w:rsidR="003F40ED" w:rsidP="00220584" w14:paraId="19669F28" w14:textId="015B7013">
      <w:pPr>
        <w:tabs>
          <w:tab w:val="left" w:pos="1260"/>
        </w:tabs>
        <w:rPr>
          <w:rFonts w:ascii="Times New Roman" w:hAnsi="Times New Roman" w:cs="Times New Roman"/>
          <w:sz w:val="24"/>
          <w:szCs w:val="24"/>
        </w:rPr>
      </w:pPr>
      <w:r>
        <w:rPr>
          <w:rFonts w:ascii="Times New Roman" w:hAnsi="Times New Roman" w:cs="Times New Roman"/>
          <w:sz w:val="24"/>
          <w:szCs w:val="24"/>
        </w:rPr>
        <w:t xml:space="preserve"> Moreover, </w:t>
      </w:r>
      <w:r w:rsidR="00220584">
        <w:rPr>
          <w:rFonts w:ascii="Times New Roman" w:hAnsi="Times New Roman" w:cs="Times New Roman"/>
          <w:sz w:val="24"/>
          <w:szCs w:val="24"/>
        </w:rPr>
        <w:t>few cases of violence are experienced among the inmates in the female prisons as opposed to the male prisons. On the same note, there are rare cases of violence being experienced between the inmates and the guards in the women's prisons. It is because of this reason that the freedom given to women in prisons is more than that given to men. They may be allowed to walk around the institutions when attending programs, have visitors, have somebody exercise as well as attend religious ceremonies</w:t>
      </w:r>
      <w:r w:rsidRPr="00E854DC" w:rsidR="00E854DC">
        <w:rPr>
          <w:rFonts w:ascii="Times New Roman" w:hAnsi="Times New Roman" w:cs="Times New Roman"/>
          <w:sz w:val="24"/>
          <w:szCs w:val="24"/>
        </w:rPr>
        <w:t xml:space="preserve"> </w:t>
      </w:r>
      <w:r w:rsidR="00E854DC">
        <w:rPr>
          <w:rFonts w:ascii="Times New Roman" w:hAnsi="Times New Roman" w:cs="Times New Roman"/>
          <w:sz w:val="24"/>
          <w:szCs w:val="24"/>
        </w:rPr>
        <w:t>(</w:t>
      </w:r>
      <w:r w:rsidRPr="00226822" w:rsidR="00E854DC">
        <w:rPr>
          <w:rFonts w:ascii="Times New Roman" w:hAnsi="Times New Roman" w:cs="Times New Roman"/>
          <w:sz w:val="24"/>
          <w:szCs w:val="24"/>
        </w:rPr>
        <w:t>Reidy</w:t>
      </w:r>
      <w:r w:rsidR="00E854DC">
        <w:rPr>
          <w:rFonts w:ascii="Times New Roman" w:hAnsi="Times New Roman" w:cs="Times New Roman"/>
          <w:sz w:val="24"/>
          <w:szCs w:val="24"/>
        </w:rPr>
        <w:t xml:space="preserve"> et al., 2017)</w:t>
      </w:r>
      <w:r w:rsidR="00220584">
        <w:rPr>
          <w:rFonts w:ascii="Times New Roman" w:hAnsi="Times New Roman" w:cs="Times New Roman"/>
          <w:sz w:val="24"/>
          <w:szCs w:val="24"/>
        </w:rPr>
        <w:t xml:space="preserve">. </w:t>
      </w:r>
    </w:p>
    <w:p w:rsidR="004875CB" w:rsidP="00220584" w14:paraId="7480D67D" w14:textId="4161836F">
      <w:pPr>
        <w:tabs>
          <w:tab w:val="left" w:pos="1260"/>
        </w:tabs>
        <w:rPr>
          <w:rFonts w:ascii="Times New Roman" w:hAnsi="Times New Roman" w:cs="Times New Roman"/>
          <w:sz w:val="24"/>
          <w:szCs w:val="24"/>
        </w:rPr>
      </w:pPr>
      <w:r>
        <w:rPr>
          <w:rFonts w:ascii="Times New Roman" w:hAnsi="Times New Roman" w:cs="Times New Roman"/>
          <w:sz w:val="24"/>
          <w:szCs w:val="24"/>
        </w:rPr>
        <w:t xml:space="preserve">In conclusion, the main reason why these institutions are run differently is because of security issues. Men are believed to be more violent than women and therefore the security in their institutions is tighter in terms of the structures within the institutions. </w:t>
      </w:r>
    </w:p>
    <w:p w:rsidR="00194175" w:rsidP="00194175" w14:paraId="54FC21EC" w14:textId="7A6B4EB3">
      <w:pPr>
        <w:tabs>
          <w:tab w:val="left" w:pos="1260"/>
        </w:tabs>
        <w:ind w:firstLine="0"/>
        <w:jc w:val="center"/>
        <w:rPr>
          <w:rFonts w:ascii="Times New Roman" w:hAnsi="Times New Roman" w:cs="Times New Roman"/>
          <w:b/>
          <w:bCs/>
          <w:sz w:val="24"/>
          <w:szCs w:val="24"/>
        </w:rPr>
      </w:pPr>
      <w:r w:rsidRPr="00194175">
        <w:rPr>
          <w:rFonts w:ascii="Times New Roman" w:hAnsi="Times New Roman" w:cs="Times New Roman"/>
          <w:b/>
          <w:bCs/>
          <w:sz w:val="24"/>
          <w:szCs w:val="24"/>
        </w:rPr>
        <w:t>References</w:t>
      </w:r>
    </w:p>
    <w:p w:rsidR="00226822" w:rsidP="00226822" w14:paraId="05EC974B" w14:textId="49390382">
      <w:pPr>
        <w:tabs>
          <w:tab w:val="left" w:pos="1260"/>
        </w:tabs>
        <w:ind w:firstLine="0"/>
        <w:rPr>
          <w:rFonts w:ascii="Times New Roman" w:hAnsi="Times New Roman" w:cs="Times New Roman"/>
          <w:sz w:val="24"/>
          <w:szCs w:val="24"/>
        </w:rPr>
      </w:pPr>
      <w:bookmarkStart w:id="0" w:name="_Hlk69505226"/>
      <w:r w:rsidRPr="00226822">
        <w:rPr>
          <w:rFonts w:ascii="Times New Roman" w:hAnsi="Times New Roman" w:cs="Times New Roman"/>
          <w:sz w:val="24"/>
          <w:szCs w:val="24"/>
        </w:rPr>
        <w:t>Crewe</w:t>
      </w:r>
      <w:bookmarkEnd w:id="0"/>
      <w:r w:rsidRPr="00226822">
        <w:rPr>
          <w:rFonts w:ascii="Times New Roman" w:hAnsi="Times New Roman" w:cs="Times New Roman"/>
          <w:sz w:val="24"/>
          <w:szCs w:val="24"/>
        </w:rPr>
        <w:t xml:space="preserve">, B., Hulley, S., &amp; Wright, S. (2017). </w:t>
      </w:r>
      <w:r w:rsidRPr="00226822">
        <w:rPr>
          <w:rFonts w:ascii="Times New Roman" w:hAnsi="Times New Roman" w:cs="Times New Roman"/>
          <w:i/>
          <w:iCs/>
          <w:sz w:val="24"/>
          <w:szCs w:val="24"/>
        </w:rPr>
        <w:t xml:space="preserve">The </w:t>
      </w:r>
      <w:r w:rsidRPr="00226822">
        <w:rPr>
          <w:rFonts w:ascii="Times New Roman" w:hAnsi="Times New Roman" w:cs="Times New Roman"/>
          <w:i/>
          <w:iCs/>
          <w:sz w:val="24"/>
          <w:szCs w:val="24"/>
        </w:rPr>
        <w:t xml:space="preserve">Gendered Pains </w:t>
      </w:r>
      <w:r>
        <w:rPr>
          <w:rFonts w:ascii="Times New Roman" w:hAnsi="Times New Roman" w:cs="Times New Roman"/>
          <w:i/>
          <w:iCs/>
          <w:sz w:val="24"/>
          <w:szCs w:val="24"/>
        </w:rPr>
        <w:t>of</w:t>
      </w:r>
      <w:r w:rsidRPr="00226822">
        <w:rPr>
          <w:rFonts w:ascii="Times New Roman" w:hAnsi="Times New Roman" w:cs="Times New Roman"/>
          <w:i/>
          <w:iCs/>
          <w:sz w:val="24"/>
          <w:szCs w:val="24"/>
        </w:rPr>
        <w:t xml:space="preserve"> Imprisonment</w:t>
      </w:r>
      <w:r w:rsidRPr="00226822">
        <w:rPr>
          <w:rFonts w:ascii="Times New Roman" w:hAnsi="Times New Roman" w:cs="Times New Roman"/>
          <w:sz w:val="24"/>
          <w:szCs w:val="24"/>
        </w:rPr>
        <w:t>. British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26822">
        <w:rPr>
          <w:rFonts w:ascii="Times New Roman" w:hAnsi="Times New Roman" w:cs="Times New Roman"/>
          <w:sz w:val="24"/>
          <w:szCs w:val="24"/>
        </w:rPr>
        <w:t xml:space="preserve"> Journal of Criminology, 57(6), 1359-1378.</w:t>
      </w:r>
    </w:p>
    <w:p w:rsidR="00194175" w:rsidP="00226822" w14:paraId="01B71F0B" w14:textId="5A36EA49">
      <w:pPr>
        <w:tabs>
          <w:tab w:val="left" w:pos="1260"/>
        </w:tabs>
        <w:ind w:firstLine="0"/>
        <w:rPr>
          <w:rFonts w:ascii="Times New Roman" w:hAnsi="Times New Roman" w:cs="Times New Roman"/>
          <w:sz w:val="24"/>
          <w:szCs w:val="24"/>
        </w:rPr>
      </w:pPr>
      <w:bookmarkStart w:id="1" w:name="_Hlk69505184"/>
      <w:r w:rsidRPr="00194175">
        <w:rPr>
          <w:rFonts w:ascii="Times New Roman" w:hAnsi="Times New Roman" w:cs="Times New Roman"/>
          <w:sz w:val="24"/>
          <w:szCs w:val="24"/>
        </w:rPr>
        <w:t>Pettus-Davis</w:t>
      </w:r>
      <w:bookmarkEnd w:id="1"/>
      <w:r w:rsidRPr="00194175">
        <w:rPr>
          <w:rFonts w:ascii="Times New Roman" w:hAnsi="Times New Roman" w:cs="Times New Roman"/>
          <w:sz w:val="24"/>
          <w:szCs w:val="24"/>
        </w:rPr>
        <w:t>, C., Veeh, C. A., Davis, M., &amp; Tripodi, S. (2018</w:t>
      </w:r>
      <w:r w:rsidRPr="00226822" w:rsidR="00226822">
        <w:rPr>
          <w:rFonts w:ascii="Times New Roman" w:hAnsi="Times New Roman" w:cs="Times New Roman"/>
          <w:i/>
          <w:iCs/>
          <w:sz w:val="24"/>
          <w:szCs w:val="24"/>
        </w:rPr>
        <w:t xml:space="preserve">). </w:t>
      </w:r>
      <w:r w:rsidRPr="00226822">
        <w:rPr>
          <w:rFonts w:ascii="Times New Roman" w:hAnsi="Times New Roman" w:cs="Times New Roman"/>
          <w:i/>
          <w:iCs/>
          <w:sz w:val="24"/>
          <w:szCs w:val="24"/>
        </w:rPr>
        <w:t xml:space="preserve">Gender </w:t>
      </w:r>
      <w:r w:rsidRPr="00226822" w:rsidR="00226822">
        <w:rPr>
          <w:rFonts w:ascii="Times New Roman" w:hAnsi="Times New Roman" w:cs="Times New Roman"/>
          <w:i/>
          <w:iCs/>
          <w:sz w:val="24"/>
          <w:szCs w:val="24"/>
        </w:rPr>
        <w:t xml:space="preserve">Differences </w:t>
      </w:r>
      <w:r w:rsidR="00226822">
        <w:rPr>
          <w:rFonts w:ascii="Times New Roman" w:hAnsi="Times New Roman" w:cs="Times New Roman"/>
          <w:i/>
          <w:iCs/>
          <w:sz w:val="24"/>
          <w:szCs w:val="24"/>
        </w:rPr>
        <w:t>i</w:t>
      </w:r>
      <w:r w:rsidRPr="00226822" w:rsidR="00226822">
        <w:rPr>
          <w:rFonts w:ascii="Times New Roman" w:hAnsi="Times New Roman" w:cs="Times New Roman"/>
          <w:i/>
          <w:iCs/>
          <w:sz w:val="24"/>
          <w:szCs w:val="24"/>
        </w:rPr>
        <w:t>n</w:t>
      </w:r>
      <w:r w:rsidR="00226822">
        <w:rPr>
          <w:rFonts w:ascii="Times New Roman" w:hAnsi="Times New Roman" w:cs="Times New Roman"/>
          <w:i/>
          <w:iCs/>
          <w:sz w:val="24"/>
          <w:szCs w:val="24"/>
        </w:rPr>
        <w:tab/>
      </w:r>
      <w:r w:rsidR="00226822">
        <w:rPr>
          <w:rFonts w:ascii="Times New Roman" w:hAnsi="Times New Roman" w:cs="Times New Roman"/>
          <w:i/>
          <w:iCs/>
          <w:sz w:val="24"/>
          <w:szCs w:val="24"/>
        </w:rPr>
        <w:tab/>
      </w:r>
      <w:r w:rsidR="00226822">
        <w:rPr>
          <w:rFonts w:ascii="Times New Roman" w:hAnsi="Times New Roman" w:cs="Times New Roman"/>
          <w:i/>
          <w:iCs/>
          <w:sz w:val="24"/>
          <w:szCs w:val="24"/>
        </w:rPr>
        <w:tab/>
        <w:t xml:space="preserve"> </w:t>
      </w:r>
      <w:r w:rsidRPr="00226822" w:rsidR="00226822">
        <w:rPr>
          <w:rFonts w:ascii="Times New Roman" w:hAnsi="Times New Roman" w:cs="Times New Roman"/>
          <w:i/>
          <w:iCs/>
          <w:sz w:val="24"/>
          <w:szCs w:val="24"/>
        </w:rPr>
        <w:t xml:space="preserve">Experiences </w:t>
      </w:r>
      <w:r w:rsidR="00226822">
        <w:rPr>
          <w:rFonts w:ascii="Times New Roman" w:hAnsi="Times New Roman" w:cs="Times New Roman"/>
          <w:i/>
          <w:iCs/>
          <w:sz w:val="24"/>
          <w:szCs w:val="24"/>
        </w:rPr>
        <w:t>o</w:t>
      </w:r>
      <w:r w:rsidRPr="00226822" w:rsidR="00226822">
        <w:rPr>
          <w:rFonts w:ascii="Times New Roman" w:hAnsi="Times New Roman" w:cs="Times New Roman"/>
          <w:i/>
          <w:iCs/>
          <w:sz w:val="24"/>
          <w:szCs w:val="24"/>
        </w:rPr>
        <w:t xml:space="preserve">f Social Support </w:t>
      </w:r>
      <w:r w:rsidR="00226822">
        <w:rPr>
          <w:rFonts w:ascii="Times New Roman" w:hAnsi="Times New Roman" w:cs="Times New Roman"/>
          <w:i/>
          <w:iCs/>
          <w:sz w:val="24"/>
          <w:szCs w:val="24"/>
        </w:rPr>
        <w:t>a</w:t>
      </w:r>
      <w:r w:rsidRPr="00226822" w:rsidR="00226822">
        <w:rPr>
          <w:rFonts w:ascii="Times New Roman" w:hAnsi="Times New Roman" w:cs="Times New Roman"/>
          <w:i/>
          <w:iCs/>
          <w:sz w:val="24"/>
          <w:szCs w:val="24"/>
        </w:rPr>
        <w:t xml:space="preserve">mong Men </w:t>
      </w:r>
      <w:r w:rsidR="00226822">
        <w:rPr>
          <w:rFonts w:ascii="Times New Roman" w:hAnsi="Times New Roman" w:cs="Times New Roman"/>
          <w:i/>
          <w:iCs/>
          <w:sz w:val="24"/>
          <w:szCs w:val="24"/>
        </w:rPr>
        <w:t>a</w:t>
      </w:r>
      <w:r w:rsidRPr="00226822" w:rsidR="00226822">
        <w:rPr>
          <w:rFonts w:ascii="Times New Roman" w:hAnsi="Times New Roman" w:cs="Times New Roman"/>
          <w:i/>
          <w:iCs/>
          <w:sz w:val="24"/>
          <w:szCs w:val="24"/>
        </w:rPr>
        <w:t>nd Women Releasing</w:t>
      </w:r>
      <w:r w:rsidR="00226822">
        <w:rPr>
          <w:rFonts w:ascii="Times New Roman" w:hAnsi="Times New Roman" w:cs="Times New Roman"/>
          <w:i/>
          <w:iCs/>
          <w:sz w:val="24"/>
          <w:szCs w:val="24"/>
        </w:rPr>
        <w:t xml:space="preserve"> f</w:t>
      </w:r>
      <w:r w:rsidRPr="00226822" w:rsidR="00226822">
        <w:rPr>
          <w:rFonts w:ascii="Times New Roman" w:hAnsi="Times New Roman" w:cs="Times New Roman"/>
          <w:i/>
          <w:iCs/>
          <w:sz w:val="24"/>
          <w:szCs w:val="24"/>
        </w:rPr>
        <w:t>rom Prison</w:t>
      </w:r>
      <w:r w:rsidRPr="00194175">
        <w:rPr>
          <w:rFonts w:ascii="Times New Roman" w:hAnsi="Times New Roman" w:cs="Times New Roman"/>
          <w:sz w:val="24"/>
          <w:szCs w:val="24"/>
        </w:rPr>
        <w:t xml:space="preserve">. </w:t>
      </w:r>
      <w:r w:rsidR="00226822">
        <w:rPr>
          <w:rFonts w:ascii="Times New Roman" w:hAnsi="Times New Roman" w:cs="Times New Roman"/>
          <w:sz w:val="24"/>
          <w:szCs w:val="24"/>
        </w:rPr>
        <w:tab/>
      </w:r>
      <w:r w:rsidRPr="00194175">
        <w:rPr>
          <w:rFonts w:ascii="Times New Roman" w:hAnsi="Times New Roman" w:cs="Times New Roman"/>
          <w:sz w:val="24"/>
          <w:szCs w:val="24"/>
        </w:rPr>
        <w:t>Journal of Social and Personal Relationships, 35(9), 1161-1182.</w:t>
      </w:r>
    </w:p>
    <w:p w:rsidR="00194175" w:rsidRPr="00226822" w:rsidP="00194175" w14:paraId="24B36FE2" w14:textId="16EE4E3F">
      <w:pPr>
        <w:tabs>
          <w:tab w:val="left" w:pos="1260"/>
        </w:tabs>
        <w:ind w:firstLine="0"/>
        <w:rPr>
          <w:rFonts w:ascii="Times New Roman" w:hAnsi="Times New Roman" w:cs="Times New Roman"/>
          <w:sz w:val="24"/>
          <w:szCs w:val="24"/>
        </w:rPr>
      </w:pPr>
      <w:r w:rsidRPr="00226822">
        <w:rPr>
          <w:rFonts w:ascii="Times New Roman" w:hAnsi="Times New Roman" w:cs="Times New Roman"/>
          <w:sz w:val="24"/>
          <w:szCs w:val="24"/>
        </w:rPr>
        <w:t xml:space="preserve">Reidy, T. J., Cihan, A., &amp; Sorensen, J. R. (2017). </w:t>
      </w:r>
      <w:r w:rsidRPr="00226822">
        <w:rPr>
          <w:rFonts w:ascii="Times New Roman" w:hAnsi="Times New Roman" w:cs="Times New Roman"/>
          <w:i/>
          <w:iCs/>
          <w:sz w:val="24"/>
          <w:szCs w:val="24"/>
        </w:rPr>
        <w:t xml:space="preserve">Women </w:t>
      </w:r>
      <w:r>
        <w:rPr>
          <w:rFonts w:ascii="Times New Roman" w:hAnsi="Times New Roman" w:cs="Times New Roman"/>
          <w:i/>
          <w:iCs/>
          <w:sz w:val="24"/>
          <w:szCs w:val="24"/>
        </w:rPr>
        <w:t>i</w:t>
      </w:r>
      <w:r w:rsidRPr="00226822">
        <w:rPr>
          <w:rFonts w:ascii="Times New Roman" w:hAnsi="Times New Roman" w:cs="Times New Roman"/>
          <w:i/>
          <w:iCs/>
          <w:sz w:val="24"/>
          <w:szCs w:val="24"/>
        </w:rPr>
        <w:t xml:space="preserve">n Prison: </w:t>
      </w:r>
      <w:r w:rsidRPr="00226822">
        <w:rPr>
          <w:rFonts w:ascii="Times New Roman" w:hAnsi="Times New Roman" w:cs="Times New Roman"/>
          <w:i/>
          <w:iCs/>
          <w:sz w:val="24"/>
          <w:szCs w:val="24"/>
        </w:rPr>
        <w:t xml:space="preserve">Investigating </w:t>
      </w:r>
      <w:r w:rsidRPr="00226822">
        <w:rPr>
          <w:rFonts w:ascii="Times New Roman" w:hAnsi="Times New Roman" w:cs="Times New Roman"/>
          <w:i/>
          <w:iCs/>
          <w:sz w:val="24"/>
          <w:szCs w:val="24"/>
        </w:rPr>
        <w:t xml:space="preserve">Trajectories </w:t>
      </w:r>
      <w:r>
        <w:rPr>
          <w:rFonts w:ascii="Times New Roman" w:hAnsi="Times New Roman" w:cs="Times New Roman"/>
          <w:i/>
          <w:iCs/>
          <w:sz w:val="24"/>
          <w:szCs w:val="24"/>
        </w:rPr>
        <w:t>o</w:t>
      </w:r>
      <w:r w:rsidRPr="00226822">
        <w:rPr>
          <w:rFonts w:ascii="Times New Roman" w:hAnsi="Times New Roman" w:cs="Times New Roman"/>
          <w:i/>
          <w:iCs/>
          <w:sz w:val="24"/>
          <w:szCs w:val="24"/>
        </w:rPr>
        <w:t xml:space="preserve">f </w:t>
      </w:r>
      <w:r>
        <w:rPr>
          <w:rFonts w:ascii="Times New Roman" w:hAnsi="Times New Roman" w:cs="Times New Roman"/>
          <w:i/>
          <w:iCs/>
          <w:sz w:val="24"/>
          <w:szCs w:val="24"/>
        </w:rPr>
        <w:tab/>
      </w:r>
      <w:r w:rsidRPr="00226822">
        <w:rPr>
          <w:rFonts w:ascii="Times New Roman" w:hAnsi="Times New Roman" w:cs="Times New Roman"/>
          <w:i/>
          <w:iCs/>
          <w:sz w:val="24"/>
          <w:szCs w:val="24"/>
        </w:rPr>
        <w:t>Institutional Female Misconduct</w:t>
      </w:r>
      <w:r w:rsidRPr="00226822">
        <w:rPr>
          <w:rFonts w:ascii="Times New Roman" w:hAnsi="Times New Roman" w:cs="Times New Roman"/>
          <w:sz w:val="24"/>
          <w:szCs w:val="24"/>
        </w:rPr>
        <w:t>. Journal of criminal justice, 52, 49-56.</w:t>
      </w:r>
    </w:p>
    <w:p w:rsidR="00226822" w:rsidP="00194175" w14:paraId="5B834EA7" w14:textId="77777777">
      <w:pPr>
        <w:tabs>
          <w:tab w:val="left" w:pos="1260"/>
        </w:tabs>
        <w:ind w:firstLine="0"/>
        <w:rPr>
          <w:rFonts w:ascii="Times New Roman" w:hAnsi="Times New Roman" w:cs="Times New Roman"/>
          <w:sz w:val="24"/>
          <w:szCs w:val="24"/>
        </w:rPr>
      </w:pPr>
    </w:p>
    <w:p w:rsidR="00194175" w:rsidRPr="00194175" w:rsidP="00194175" w14:paraId="7819374C" w14:textId="77777777">
      <w:pPr>
        <w:tabs>
          <w:tab w:val="left" w:pos="1260"/>
        </w:tabs>
        <w:ind w:firstLine="0"/>
        <w:rPr>
          <w:rFonts w:ascii="Times New Roman" w:hAnsi="Times New Roman" w:cs="Times New Roman"/>
          <w:sz w:val="24"/>
          <w:szCs w:val="24"/>
        </w:rPr>
      </w:pPr>
    </w:p>
    <w:sectPr w:rsidSect="00432C52">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4087" w:rsidRPr="00A04087" w:rsidP="00A04087" w14:paraId="4F916670" w14:textId="796772B4">
    <w:pPr>
      <w:pStyle w:val="Header"/>
      <w:ind w:firstLine="0"/>
      <w:rPr>
        <w:rFonts w:ascii="Times New Roman" w:hAnsi="Times New Roman" w:cs="Times New Roman"/>
        <w:sz w:val="24"/>
        <w:szCs w:val="24"/>
      </w:rPr>
    </w:pPr>
    <w:r w:rsidRPr="00A04087">
      <w:rPr>
        <w:rFonts w:ascii="Times New Roman" w:hAnsi="Times New Roman" w:cs="Times New Roman"/>
        <w:sz w:val="24"/>
        <w:szCs w:val="24"/>
      </w:rPr>
      <w:t>CONVICT SOCIETY</w:t>
    </w:r>
    <w:sdt>
      <w:sdtPr>
        <w:rPr>
          <w:rFonts w:ascii="Times New Roman" w:hAnsi="Times New Roman" w:cs="Times New Roman"/>
          <w:sz w:val="24"/>
          <w:szCs w:val="24"/>
        </w:rPr>
        <w:id w:val="23590321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008A701A">
          <w:rPr>
            <w:rFonts w:ascii="Times New Roman" w:hAnsi="Times New Roman" w:cs="Times New Roman"/>
            <w:sz w:val="24"/>
            <w:szCs w:val="24"/>
          </w:rPr>
          <w:t>IN INSTITUTIONS</w:t>
        </w:r>
        <w:r>
          <w:rPr>
            <w:rFonts w:ascii="Times New Roman" w:hAnsi="Times New Roman" w:cs="Times New Roman"/>
            <w:sz w:val="24"/>
            <w:szCs w:val="24"/>
          </w:rPr>
          <w:t xml:space="preserve">         </w:t>
        </w:r>
        <w:r w:rsidR="008A70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4087">
          <w:rPr>
            <w:rFonts w:ascii="Times New Roman" w:hAnsi="Times New Roman" w:cs="Times New Roman"/>
            <w:sz w:val="24"/>
            <w:szCs w:val="24"/>
          </w:rPr>
          <w:fldChar w:fldCharType="begin"/>
        </w:r>
        <w:r w:rsidRPr="00A04087">
          <w:rPr>
            <w:rFonts w:ascii="Times New Roman" w:hAnsi="Times New Roman" w:cs="Times New Roman"/>
            <w:sz w:val="24"/>
            <w:szCs w:val="24"/>
          </w:rPr>
          <w:instrText xml:space="preserve"> PAGE   \* MERGEFORMAT </w:instrText>
        </w:r>
        <w:r w:rsidRPr="00A04087">
          <w:rPr>
            <w:rFonts w:ascii="Times New Roman" w:hAnsi="Times New Roman" w:cs="Times New Roman"/>
            <w:sz w:val="24"/>
            <w:szCs w:val="24"/>
          </w:rPr>
          <w:fldChar w:fldCharType="separate"/>
        </w:r>
        <w:r w:rsidRPr="00A04087">
          <w:rPr>
            <w:rFonts w:ascii="Times New Roman" w:hAnsi="Times New Roman" w:cs="Times New Roman"/>
            <w:noProof/>
            <w:sz w:val="24"/>
            <w:szCs w:val="24"/>
          </w:rPr>
          <w:t>2</w:t>
        </w:r>
        <w:r w:rsidRPr="00A04087">
          <w:rPr>
            <w:rFonts w:ascii="Times New Roman" w:hAnsi="Times New Roman" w:cs="Times New Roman"/>
            <w:noProof/>
            <w:sz w:val="24"/>
            <w:szCs w:val="24"/>
          </w:rPr>
          <w:fldChar w:fldCharType="end"/>
        </w:r>
      </w:sdtContent>
    </w:sdt>
  </w:p>
  <w:p w:rsidR="00A04087" w:rsidRPr="00A04087" w:rsidP="00A04087" w14:paraId="25CC5702" w14:textId="77777777">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47428809"/>
      <w:docPartObj>
        <w:docPartGallery w:val="Page Numbers (Top of Page)"/>
        <w:docPartUnique/>
      </w:docPartObj>
    </w:sdtPr>
    <w:sdtEndPr>
      <w:rPr>
        <w:noProof/>
      </w:rPr>
    </w:sdtEndPr>
    <w:sdtContent>
      <w:p w:rsidR="00432C52" w:rsidRPr="00432C52" w:rsidP="00432C52" w14:paraId="0A59738D" w14:textId="14DE9C0E">
        <w:pPr>
          <w:pStyle w:val="Header"/>
          <w:ind w:firstLine="0"/>
          <w:rPr>
            <w:rFonts w:ascii="Times New Roman" w:hAnsi="Times New Roman" w:cs="Times New Roman"/>
            <w:sz w:val="24"/>
            <w:szCs w:val="24"/>
          </w:rPr>
        </w:pPr>
        <w:r w:rsidRPr="00432C52">
          <w:rPr>
            <w:rFonts w:ascii="Times New Roman" w:hAnsi="Times New Roman" w:cs="Times New Roman"/>
            <w:sz w:val="24"/>
            <w:szCs w:val="24"/>
          </w:rPr>
          <w:t>Running head: CONVICT SOCIETY</w:t>
        </w:r>
        <w:r>
          <w:rPr>
            <w:rFonts w:ascii="Times New Roman" w:hAnsi="Times New Roman" w:cs="Times New Roman"/>
            <w:sz w:val="24"/>
            <w:szCs w:val="24"/>
          </w:rPr>
          <w:t xml:space="preserve"> </w:t>
        </w:r>
        <w:r w:rsidR="00194175">
          <w:rPr>
            <w:rFonts w:ascii="Times New Roman" w:hAnsi="Times New Roman" w:cs="Times New Roman"/>
            <w:sz w:val="24"/>
            <w:szCs w:val="24"/>
          </w:rPr>
          <w:t>IN INSTITUTIONS</w:t>
        </w:r>
        <w:r>
          <w:rPr>
            <w:rFonts w:ascii="Times New Roman" w:hAnsi="Times New Roman" w:cs="Times New Roman"/>
            <w:sz w:val="24"/>
            <w:szCs w:val="24"/>
          </w:rPr>
          <w:t xml:space="preserve">               </w:t>
        </w:r>
        <w:r w:rsidR="001941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2C52">
          <w:rPr>
            <w:rFonts w:ascii="Times New Roman" w:hAnsi="Times New Roman" w:cs="Times New Roman"/>
            <w:sz w:val="24"/>
            <w:szCs w:val="24"/>
          </w:rPr>
          <w:fldChar w:fldCharType="begin"/>
        </w:r>
        <w:r w:rsidRPr="00432C52">
          <w:rPr>
            <w:rFonts w:ascii="Times New Roman" w:hAnsi="Times New Roman" w:cs="Times New Roman"/>
            <w:sz w:val="24"/>
            <w:szCs w:val="24"/>
          </w:rPr>
          <w:instrText xml:space="preserve"> PAGE   \* MERGEFORMAT </w:instrText>
        </w:r>
        <w:r w:rsidRPr="00432C52">
          <w:rPr>
            <w:rFonts w:ascii="Times New Roman" w:hAnsi="Times New Roman" w:cs="Times New Roman"/>
            <w:sz w:val="24"/>
            <w:szCs w:val="24"/>
          </w:rPr>
          <w:fldChar w:fldCharType="separate"/>
        </w:r>
        <w:r w:rsidRPr="00432C52">
          <w:rPr>
            <w:rFonts w:ascii="Times New Roman" w:hAnsi="Times New Roman" w:cs="Times New Roman"/>
            <w:noProof/>
            <w:sz w:val="24"/>
            <w:szCs w:val="24"/>
          </w:rPr>
          <w:t>2</w:t>
        </w:r>
        <w:r w:rsidRPr="00432C52">
          <w:rPr>
            <w:rFonts w:ascii="Times New Roman" w:hAnsi="Times New Roman" w:cs="Times New Roman"/>
            <w:noProof/>
            <w:sz w:val="24"/>
            <w:szCs w:val="24"/>
          </w:rPr>
          <w:fldChar w:fldCharType="end"/>
        </w:r>
      </w:p>
    </w:sdtContent>
  </w:sdt>
  <w:p w:rsidR="00432C52" w:rsidRPr="00432C52" w14:paraId="6D2A76D9"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52"/>
    <w:rsid w:val="00194175"/>
    <w:rsid w:val="00220584"/>
    <w:rsid w:val="00226822"/>
    <w:rsid w:val="003F40ED"/>
    <w:rsid w:val="004316FD"/>
    <w:rsid w:val="00432C52"/>
    <w:rsid w:val="004875CB"/>
    <w:rsid w:val="006C5995"/>
    <w:rsid w:val="008A701A"/>
    <w:rsid w:val="00A04087"/>
    <w:rsid w:val="00A137A6"/>
    <w:rsid w:val="00E4173C"/>
    <w:rsid w:val="00E854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8A6AFA"/>
  <w15:chartTrackingRefBased/>
  <w15:docId w15:val="{6EF012CC-B7D3-49EC-B69B-08C7C156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C52"/>
  </w:style>
  <w:style w:type="paragraph" w:styleId="Footer">
    <w:name w:val="footer"/>
    <w:basedOn w:val="Normal"/>
    <w:link w:val="FooterChar"/>
    <w:uiPriority w:val="99"/>
    <w:unhideWhenUsed/>
    <w:rsid w:val="00432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2021-04-16T17:30:00Z</dcterms:created>
  <dcterms:modified xsi:type="dcterms:W3CDTF">2021-04-16T19:41:00Z</dcterms:modified>
</cp:coreProperties>
</file>